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28" w:rsidRPr="009D2128" w:rsidRDefault="009D2128" w:rsidP="009D2128">
      <w:pPr>
        <w:jc w:val="center"/>
        <w:rPr>
          <w:b/>
        </w:rPr>
      </w:pPr>
      <w:r w:rsidRPr="009D2128">
        <w:rPr>
          <w:b/>
        </w:rPr>
        <w:t>Portal de Transparencia</w:t>
      </w:r>
    </w:p>
    <w:p w:rsidR="009D2128" w:rsidRPr="009D2128" w:rsidRDefault="009D2128" w:rsidP="009D2128">
      <w:pPr>
        <w:jc w:val="center"/>
        <w:rPr>
          <w:b/>
        </w:rPr>
      </w:pPr>
      <w:r w:rsidRPr="009D2128">
        <w:rPr>
          <w:b/>
        </w:rPr>
        <w:t>Presupuesto 2020</w:t>
      </w:r>
    </w:p>
    <w:p w:rsidR="009D2128" w:rsidRPr="009D2128" w:rsidRDefault="009D2128" w:rsidP="009D2128">
      <w:pPr>
        <w:jc w:val="center"/>
        <w:rPr>
          <w:b/>
        </w:rPr>
      </w:pPr>
    </w:p>
    <w:p w:rsidR="009D2128" w:rsidRPr="009D2128" w:rsidRDefault="009D2128" w:rsidP="009D2128">
      <w:pPr>
        <w:jc w:val="center"/>
        <w:rPr>
          <w:b/>
        </w:rPr>
      </w:pPr>
      <w:r w:rsidRPr="009D2128">
        <w:rPr>
          <w:b/>
        </w:rPr>
        <w:t>PRESUPUESTO DE GASTOS 2020, RESUMEN POR ECONÓMICA</w:t>
      </w:r>
    </w:p>
    <w:p w:rsidR="009D2128" w:rsidRDefault="009D2128" w:rsidP="009D2128"/>
    <w:p w:rsidR="009D2128" w:rsidRDefault="009D2128" w:rsidP="009D2128"/>
    <w:tbl>
      <w:tblPr>
        <w:tblW w:w="9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13"/>
        <w:gridCol w:w="6140"/>
        <w:gridCol w:w="2020"/>
      </w:tblGrid>
      <w:tr w:rsidR="009D2128" w:rsidRPr="009D2128" w:rsidTr="009D2128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Económica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Descripción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Previsiones Iniciales</w:t>
            </w:r>
          </w:p>
        </w:tc>
      </w:tr>
      <w:tr w:rsidR="009D2128" w:rsidRPr="009D2128" w:rsidTr="009D21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306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TASAS POR PRESTACIONES DE SERVICIOS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200.000,00  </w:t>
            </w:r>
          </w:p>
        </w:tc>
      </w:tr>
      <w:tr w:rsidR="009D2128" w:rsidRPr="009D2128" w:rsidTr="009D21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346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PRECIOS PUBLICOS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30.000,00  </w:t>
            </w:r>
          </w:p>
        </w:tc>
      </w:tr>
      <w:tr w:rsidR="009D2128" w:rsidRPr="009D2128" w:rsidTr="009D21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351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CONSTRIBUCIONES ESPECIALES PARA SERVICIOS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2.300.000,00  </w:t>
            </w:r>
          </w:p>
        </w:tc>
      </w:tr>
      <w:tr w:rsidR="009D2128" w:rsidRPr="009D2128" w:rsidTr="009D21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45080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OTRAS SUBV. CORRIENTES DE LA ADMON. GRAL. DE LA C.A.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1.801.374,00  </w:t>
            </w:r>
          </w:p>
        </w:tc>
      </w:tr>
      <w:tr w:rsidR="009D2128" w:rsidRPr="009D2128" w:rsidTr="009D21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46101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TRANSFERENCIA CABILDO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6.290.404,60  </w:t>
            </w:r>
          </w:p>
        </w:tc>
      </w:tr>
      <w:tr w:rsidR="009D2128" w:rsidRPr="009D2128" w:rsidTr="009D21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46202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TRANSFERENCIA AYUNTAMIENTOS DE LA ISLA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8.716.546,92  </w:t>
            </w:r>
          </w:p>
        </w:tc>
      </w:tr>
      <w:tr w:rsidR="009D2128" w:rsidRPr="009D2128" w:rsidTr="009D21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520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INTERESES DE CUENTAS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500,00  </w:t>
            </w:r>
          </w:p>
        </w:tc>
      </w:tr>
      <w:tr w:rsidR="009D2128" w:rsidRPr="009D2128" w:rsidTr="009D21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76101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DE DIPUTACIONES, CONSEJOS O CABILDOS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421.801,32  </w:t>
            </w:r>
          </w:p>
        </w:tc>
      </w:tr>
      <w:tr w:rsidR="009D2128" w:rsidRPr="009D2128" w:rsidTr="009D21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83100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REINTEGROS ANTICIPOS PERSONAL A L/P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110.000,00  </w:t>
            </w:r>
          </w:p>
        </w:tc>
      </w:tr>
      <w:tr w:rsidR="009D2128" w:rsidRPr="009D2128" w:rsidTr="009D21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19.870.626,84  </w:t>
            </w:r>
          </w:p>
        </w:tc>
      </w:tr>
    </w:tbl>
    <w:p w:rsidR="009D2128" w:rsidRPr="009D2128" w:rsidRDefault="009D2128" w:rsidP="009D2128"/>
    <w:sectPr w:rsidR="009D2128" w:rsidRPr="009D2128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09" w:rsidRDefault="00DE7609" w:rsidP="00041E20">
      <w:r>
        <w:separator/>
      </w:r>
    </w:p>
  </w:endnote>
  <w:endnote w:type="continuationSeparator" w:id="0">
    <w:p w:rsidR="00DE7609" w:rsidRDefault="00DE7609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09" w:rsidRDefault="00DE7609" w:rsidP="00041E20">
      <w:r>
        <w:separator/>
      </w:r>
    </w:p>
  </w:footnote>
  <w:footnote w:type="continuationSeparator" w:id="0">
    <w:p w:rsidR="00DE7609" w:rsidRDefault="00DE7609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E7609"/>
    <w:rsid w:val="000341AC"/>
    <w:rsid w:val="00041E20"/>
    <w:rsid w:val="00252018"/>
    <w:rsid w:val="00485E13"/>
    <w:rsid w:val="004D04AB"/>
    <w:rsid w:val="0064365B"/>
    <w:rsid w:val="00824FBD"/>
    <w:rsid w:val="009D2128"/>
    <w:rsid w:val="00DE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1</cp:revision>
  <dcterms:created xsi:type="dcterms:W3CDTF">2020-05-27T08:39:00Z</dcterms:created>
  <dcterms:modified xsi:type="dcterms:W3CDTF">2020-05-27T08:41:00Z</dcterms:modified>
</cp:coreProperties>
</file>